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5040"/>
      </w:tblGrid>
      <w:tr w:rsidR="00A3682B" w:rsidRPr="00846467" w:rsidTr="00A3682B">
        <w:trPr>
          <w:trHeight w:val="342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180"/>
              <w:jc w:val="center"/>
              <w:textAlignment w:val="baseline"/>
              <w:rPr>
                <w:sz w:val="20"/>
                <w:szCs w:val="20"/>
                <w:lang w:val="tt-RU"/>
              </w:rPr>
            </w:pP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-360" w:right="72" w:firstLine="709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 “</w:t>
            </w:r>
            <w:r>
              <w:rPr>
                <w:sz w:val="20"/>
                <w:szCs w:val="20"/>
              </w:rPr>
              <w:t>ТАТАРСТАН РЕСПУБЛИКАСЫ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-1080" w:right="72" w:firstLine="72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КАЙБЫЧ МУНИЦИПАЛЬ РАЙОНЫ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-1080" w:right="72" w:firstLine="720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КЕЧЕ МӘМЕ ТӨП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180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ГОМУМБЕЛЕМ БИРҮ МӘКТӘБЕ” МУНИЦИПАЛ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  <w:lang w:val="tt-RU"/>
              </w:rPr>
              <w:t xml:space="preserve"> БЮДЖЕТ ГОМУМИ БЕЛЕМ БИРҮ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-1080"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УЧРЕЖДЕНИЕСЕ</w:t>
            </w:r>
          </w:p>
          <w:p w:rsidR="00A3682B" w:rsidRDefault="00A3682B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ind w:right="468" w:firstLine="709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</w:t>
            </w:r>
            <w:r>
              <w:rPr>
                <w:sz w:val="20"/>
                <w:szCs w:val="20"/>
              </w:rPr>
              <w:t xml:space="preserve">ОГРН </w:t>
            </w:r>
            <w:r>
              <w:rPr>
                <w:sz w:val="20"/>
                <w:szCs w:val="20"/>
                <w:lang w:val="tt-RU"/>
              </w:rPr>
              <w:t>1021606758800</w:t>
            </w:r>
          </w:p>
          <w:p w:rsidR="00A3682B" w:rsidRDefault="00A3682B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ind w:left="-720" w:right="468" w:firstLine="720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  ИНН/КПП </w:t>
            </w:r>
            <w:r>
              <w:rPr>
                <w:sz w:val="20"/>
                <w:szCs w:val="20"/>
                <w:lang w:val="tt-RU"/>
              </w:rPr>
              <w:t>1621002073/162101001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left="-720" w:firstLine="72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422</w:t>
            </w:r>
            <w:r>
              <w:rPr>
                <w:color w:val="000000"/>
                <w:sz w:val="20"/>
                <w:szCs w:val="20"/>
                <w:lang w:val="tt-RU"/>
              </w:rPr>
              <w:t>327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tt-RU"/>
              </w:rPr>
              <w:t>Кайбыч районы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Кече Мәме авылы,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Үзәк урамы,27 нче  йорт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</w:t>
            </w:r>
            <w:r>
              <w:rPr>
                <w:color w:val="000000"/>
                <w:sz w:val="20"/>
                <w:szCs w:val="20"/>
              </w:rPr>
              <w:t>тел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. 8(4370) </w:t>
            </w:r>
            <w:r>
              <w:rPr>
                <w:color w:val="000000"/>
                <w:sz w:val="20"/>
                <w:szCs w:val="20"/>
                <w:lang w:val="tt-RU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color w:val="000000"/>
                <w:sz w:val="20"/>
                <w:szCs w:val="20"/>
                <w:lang w:val="tt-RU"/>
              </w:rPr>
              <w:t>45-16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it-IT"/>
              </w:rPr>
              <w:t xml:space="preserve">e-mail: </w:t>
            </w:r>
            <w:r>
              <w:rPr>
                <w:color w:val="000000"/>
                <w:sz w:val="20"/>
                <w:szCs w:val="20"/>
                <w:u w:val="single"/>
                <w:lang w:val="it-IT"/>
              </w:rPr>
              <w:t>sch</w:t>
            </w:r>
            <w:r>
              <w:rPr>
                <w:color w:val="000000"/>
                <w:sz w:val="20"/>
                <w:szCs w:val="20"/>
                <w:u w:val="single"/>
                <w:lang w:val="tt-RU"/>
              </w:rPr>
              <w:t>732</w:t>
            </w:r>
            <w:r>
              <w:rPr>
                <w:color w:val="000000"/>
                <w:sz w:val="20"/>
                <w:szCs w:val="20"/>
                <w:u w:val="single"/>
                <w:lang w:val="it-IT"/>
              </w:rPr>
              <w:t>@rambler.ru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МУНИЦИПАЛЬНОЕ БЮДЖЕТНОЕ  ОБЩЕОБРАЗОВАТЕЛЬНОЕ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УЧРЕЖДЕНИЕ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«МАЛОМЕМИНСКАЯ ОСНОВНАЯ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312"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ОБЩЕОБРАЗОВАТЕЛЬНАЯ ШКОЛА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282"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КАЙБИЦКОГО МУНИЦИПАЛЬНОГО РАЙОНА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312"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РЕСПУБЛИКИ ТАТАРСТАН”</w:t>
            </w:r>
          </w:p>
          <w:p w:rsidR="00A3682B" w:rsidRDefault="00A3682B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ind w:right="468" w:firstLine="709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  ОГРН 1021606758800</w:t>
            </w:r>
          </w:p>
          <w:p w:rsidR="00A3682B" w:rsidRDefault="00A3682B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ind w:right="468" w:firstLine="709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   ИНН/КПП 1621002073/162101001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422</w:t>
            </w:r>
            <w:r>
              <w:rPr>
                <w:color w:val="000000"/>
                <w:sz w:val="20"/>
                <w:szCs w:val="20"/>
                <w:lang w:val="tt-RU"/>
              </w:rPr>
              <w:t>32</w:t>
            </w:r>
            <w:r>
              <w:rPr>
                <w:color w:val="000000"/>
                <w:sz w:val="20"/>
                <w:szCs w:val="20"/>
              </w:rPr>
              <w:t xml:space="preserve">7, </w:t>
            </w:r>
            <w:r>
              <w:rPr>
                <w:color w:val="000000"/>
                <w:sz w:val="20"/>
                <w:szCs w:val="20"/>
                <w:lang w:val="tt-RU"/>
              </w:rPr>
              <w:t>Кайбицкий район,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tt-RU"/>
              </w:rPr>
              <w:t>Село Малые Меми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 ул.Центральная,  дом 27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 </w:t>
            </w:r>
            <w:r>
              <w:rPr>
                <w:color w:val="000000"/>
                <w:sz w:val="20"/>
                <w:szCs w:val="20"/>
              </w:rPr>
              <w:t>тел</w:t>
            </w:r>
            <w:r>
              <w:rPr>
                <w:color w:val="000000"/>
                <w:sz w:val="20"/>
                <w:szCs w:val="20"/>
                <w:lang w:val="it-IT"/>
              </w:rPr>
              <w:t xml:space="preserve">. 8(4370) </w:t>
            </w:r>
            <w:r>
              <w:rPr>
                <w:color w:val="000000"/>
                <w:sz w:val="20"/>
                <w:szCs w:val="20"/>
                <w:lang w:val="tt-RU"/>
              </w:rPr>
              <w:t>3</w:t>
            </w:r>
            <w:r>
              <w:rPr>
                <w:color w:val="000000"/>
                <w:sz w:val="20"/>
                <w:szCs w:val="20"/>
                <w:lang w:val="it-IT"/>
              </w:rPr>
              <w:t>-</w:t>
            </w:r>
            <w:r>
              <w:rPr>
                <w:color w:val="000000"/>
                <w:sz w:val="20"/>
                <w:szCs w:val="20"/>
                <w:lang w:val="tt-RU"/>
              </w:rPr>
              <w:t>45-16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left="-720" w:firstLine="709"/>
              <w:textAlignment w:val="baseline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tt-RU"/>
              </w:rPr>
              <w:t xml:space="preserve">  </w:t>
            </w:r>
            <w:r>
              <w:rPr>
                <w:color w:val="000000"/>
                <w:sz w:val="20"/>
                <w:szCs w:val="20"/>
                <w:u w:val="single"/>
                <w:lang w:val="tt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it-IT"/>
              </w:rPr>
              <w:t xml:space="preserve">               e-mail: </w:t>
            </w:r>
            <w:r>
              <w:rPr>
                <w:color w:val="000000"/>
                <w:sz w:val="20"/>
                <w:szCs w:val="20"/>
                <w:u w:val="single"/>
                <w:lang w:val="it-IT"/>
              </w:rPr>
              <w:t>sch</w:t>
            </w:r>
            <w:r>
              <w:rPr>
                <w:color w:val="000000"/>
                <w:sz w:val="20"/>
                <w:szCs w:val="20"/>
                <w:u w:val="single"/>
                <w:lang w:val="en-US"/>
              </w:rPr>
              <w:t>732</w:t>
            </w:r>
            <w:r>
              <w:rPr>
                <w:color w:val="000000"/>
                <w:sz w:val="20"/>
                <w:szCs w:val="20"/>
                <w:u w:val="single"/>
                <w:lang w:val="it-IT"/>
              </w:rPr>
              <w:t xml:space="preserve">@rambler.ru 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textAlignment w:val="baseline"/>
              <w:rPr>
                <w:sz w:val="20"/>
                <w:szCs w:val="20"/>
                <w:lang w:val="tt-RU"/>
              </w:rPr>
            </w:pPr>
          </w:p>
        </w:tc>
      </w:tr>
    </w:tbl>
    <w:p w:rsidR="00A3682B" w:rsidRDefault="00A3682B" w:rsidP="00A3682B">
      <w:pPr>
        <w:keepNext/>
        <w:autoSpaceDE w:val="0"/>
        <w:autoSpaceDN w:val="0"/>
        <w:adjustRightInd w:val="0"/>
        <w:jc w:val="center"/>
        <w:rPr>
          <w:b/>
          <w:bCs/>
          <w:lang w:val="tt-RU"/>
        </w:rPr>
      </w:pPr>
    </w:p>
    <w:p w:rsidR="00A3682B" w:rsidRDefault="00A3682B" w:rsidP="00A3682B">
      <w:pPr>
        <w:keepNext/>
        <w:autoSpaceDE w:val="0"/>
        <w:autoSpaceDN w:val="0"/>
        <w:adjustRightInd w:val="0"/>
        <w:jc w:val="both"/>
        <w:rPr>
          <w:b/>
          <w:bCs/>
        </w:rPr>
      </w:pPr>
      <w:r w:rsidRPr="005C57BA">
        <w:rPr>
          <w:b/>
          <w:bCs/>
          <w:lang w:val="en-US"/>
        </w:rPr>
        <w:t xml:space="preserve">                                                           </w:t>
      </w:r>
      <w:r>
        <w:rPr>
          <w:b/>
          <w:bCs/>
        </w:rPr>
        <w:t>П Р И К А З</w:t>
      </w:r>
    </w:p>
    <w:p w:rsidR="00A3682B" w:rsidRDefault="00A3682B" w:rsidP="00A3682B">
      <w:pPr>
        <w:autoSpaceDE w:val="0"/>
        <w:autoSpaceDN w:val="0"/>
        <w:adjustRightInd w:val="0"/>
        <w:jc w:val="both"/>
        <w:rPr>
          <w:b/>
          <w:bCs/>
        </w:rPr>
      </w:pPr>
    </w:p>
    <w:p w:rsidR="00A3682B" w:rsidRDefault="005C57BA" w:rsidP="00A3682B">
      <w:pPr>
        <w:autoSpaceDE w:val="0"/>
        <w:autoSpaceDN w:val="0"/>
        <w:adjustRightInd w:val="0"/>
        <w:jc w:val="both"/>
      </w:pPr>
      <w:r>
        <w:t>от  1</w:t>
      </w:r>
      <w:r w:rsidR="00A3682B">
        <w:t xml:space="preserve"> сентября 2020  года </w:t>
      </w:r>
      <w:r w:rsidR="00A3682B">
        <w:tab/>
      </w:r>
      <w:r w:rsidR="00A3682B">
        <w:tab/>
      </w:r>
      <w:r w:rsidR="00A3682B">
        <w:tab/>
      </w:r>
      <w:r w:rsidR="00A3682B">
        <w:tab/>
      </w:r>
      <w:r w:rsidR="00A3682B">
        <w:tab/>
      </w:r>
      <w:r w:rsidR="00A3682B">
        <w:tab/>
        <w:t xml:space="preserve">                                         №</w:t>
      </w:r>
      <w:r w:rsidR="00846467">
        <w:t>83</w:t>
      </w:r>
      <w:bookmarkStart w:id="0" w:name="_GoBack"/>
      <w:bookmarkEnd w:id="0"/>
      <w:r w:rsidR="00A3682B">
        <w:t xml:space="preserve"> </w:t>
      </w:r>
    </w:p>
    <w:p w:rsidR="00A3682B" w:rsidRDefault="00A3682B" w:rsidP="00A3682B">
      <w:pPr>
        <w:autoSpaceDE w:val="0"/>
        <w:autoSpaceDN w:val="0"/>
        <w:adjustRightInd w:val="0"/>
        <w:jc w:val="both"/>
      </w:pPr>
    </w:p>
    <w:p w:rsidR="00A3682B" w:rsidRPr="00A3682B" w:rsidRDefault="00A3682B" w:rsidP="00A3682B">
      <w:pPr>
        <w:autoSpaceDE w:val="0"/>
        <w:autoSpaceDN w:val="0"/>
        <w:adjustRightInd w:val="0"/>
        <w:jc w:val="both"/>
        <w:rPr>
          <w:b/>
        </w:rPr>
      </w:pPr>
      <w:r w:rsidRPr="00A3682B">
        <w:rPr>
          <w:b/>
        </w:rPr>
        <w:t xml:space="preserve">О </w:t>
      </w:r>
      <w:r w:rsidR="005C57BA">
        <w:rPr>
          <w:b/>
        </w:rPr>
        <w:t>закреплении за каждым классом отдельного учебного кабинета</w:t>
      </w:r>
    </w:p>
    <w:p w:rsidR="00A3682B" w:rsidRDefault="00A3682B" w:rsidP="00A3682B">
      <w:pPr>
        <w:autoSpaceDE w:val="0"/>
        <w:autoSpaceDN w:val="0"/>
        <w:adjustRightInd w:val="0"/>
        <w:jc w:val="both"/>
      </w:pPr>
    </w:p>
    <w:p w:rsidR="00A3682B" w:rsidRDefault="00A3682B" w:rsidP="00A3682B">
      <w:pPr>
        <w:autoSpaceDE w:val="0"/>
        <w:autoSpaceDN w:val="0"/>
        <w:adjustRightInd w:val="0"/>
        <w:jc w:val="both"/>
      </w:pPr>
      <w:r>
        <w:t>В соответствии с СанПин №16 от 30.06.2020 года СП 3 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коронавирусной инфекции (</w:t>
      </w:r>
      <w:r>
        <w:rPr>
          <w:lang w:val="en-US"/>
        </w:rPr>
        <w:t>COVID</w:t>
      </w:r>
      <w:r w:rsidRPr="00A3682B">
        <w:t>-19)</w:t>
      </w:r>
      <w:r>
        <w:t>», в целях предотвращения распространения новой коронавирусной инфекции в ОУ</w:t>
      </w:r>
    </w:p>
    <w:p w:rsidR="00A3682B" w:rsidRPr="00B62303" w:rsidRDefault="00A3682B" w:rsidP="00A3682B">
      <w:pPr>
        <w:autoSpaceDE w:val="0"/>
        <w:autoSpaceDN w:val="0"/>
        <w:adjustRightInd w:val="0"/>
        <w:jc w:val="both"/>
        <w:rPr>
          <w:b/>
        </w:rPr>
      </w:pPr>
      <w:r w:rsidRPr="00B62303">
        <w:rPr>
          <w:b/>
        </w:rPr>
        <w:t>ПРИКАЗЫВАЮ:</w:t>
      </w:r>
    </w:p>
    <w:p w:rsidR="00A3682B" w:rsidRDefault="00A3682B" w:rsidP="00A3682B">
      <w:pPr>
        <w:autoSpaceDE w:val="0"/>
        <w:autoSpaceDN w:val="0"/>
        <w:adjustRightInd w:val="0"/>
        <w:jc w:val="both"/>
      </w:pPr>
      <w:r>
        <w:t>1.Закрепить за каждым классом отдельный учебный кабинет, в котором будут обучаться по всем предметам, за исключением занятий, требующих специального оборудования:</w:t>
      </w:r>
    </w:p>
    <w:p w:rsidR="00A3682B" w:rsidRPr="00A3682B" w:rsidRDefault="00A3682B" w:rsidP="00A3682B">
      <w:pPr>
        <w:autoSpaceDE w:val="0"/>
        <w:autoSpaceDN w:val="0"/>
        <w:adjustRightInd w:val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A3682B" w:rsidTr="004E14BE">
        <w:tc>
          <w:tcPr>
            <w:tcW w:w="1413" w:type="dxa"/>
          </w:tcPr>
          <w:p w:rsidR="00A3682B" w:rsidRDefault="00A3682B" w:rsidP="00A3682B">
            <w:pPr>
              <w:autoSpaceDE w:val="0"/>
              <w:autoSpaceDN w:val="0"/>
              <w:adjustRightInd w:val="0"/>
              <w:jc w:val="both"/>
            </w:pPr>
            <w:r>
              <w:t>класс</w:t>
            </w:r>
          </w:p>
        </w:tc>
        <w:tc>
          <w:tcPr>
            <w:tcW w:w="4817" w:type="dxa"/>
          </w:tcPr>
          <w:p w:rsidR="00A3682B" w:rsidRDefault="00A3682B" w:rsidP="00A3682B">
            <w:pPr>
              <w:autoSpaceDE w:val="0"/>
              <w:autoSpaceDN w:val="0"/>
              <w:adjustRightInd w:val="0"/>
              <w:jc w:val="both"/>
            </w:pPr>
            <w:r>
              <w:t xml:space="preserve">Кабинет </w:t>
            </w:r>
          </w:p>
        </w:tc>
        <w:tc>
          <w:tcPr>
            <w:tcW w:w="3115" w:type="dxa"/>
          </w:tcPr>
          <w:p w:rsidR="00A3682B" w:rsidRDefault="00A3682B" w:rsidP="00A3682B">
            <w:pPr>
              <w:autoSpaceDE w:val="0"/>
              <w:autoSpaceDN w:val="0"/>
              <w:adjustRightInd w:val="0"/>
              <w:jc w:val="both"/>
            </w:pPr>
            <w:r>
              <w:t>Ответственный за кабинет</w:t>
            </w:r>
          </w:p>
        </w:tc>
      </w:tr>
      <w:tr w:rsidR="00A3682B" w:rsidTr="004E14BE">
        <w:tc>
          <w:tcPr>
            <w:tcW w:w="1413" w:type="dxa"/>
          </w:tcPr>
          <w:p w:rsidR="00A3682B" w:rsidRDefault="00A3682B" w:rsidP="00A3682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4817" w:type="dxa"/>
          </w:tcPr>
          <w:p w:rsidR="00A3682B" w:rsidRDefault="004E14BE" w:rsidP="00A3682B">
            <w:pPr>
              <w:autoSpaceDE w:val="0"/>
              <w:autoSpaceDN w:val="0"/>
              <w:adjustRightInd w:val="0"/>
              <w:jc w:val="both"/>
            </w:pPr>
            <w:r>
              <w:t>Нач.кл 1</w:t>
            </w:r>
          </w:p>
        </w:tc>
        <w:tc>
          <w:tcPr>
            <w:tcW w:w="3115" w:type="dxa"/>
          </w:tcPr>
          <w:p w:rsidR="00A3682B" w:rsidRDefault="00282458" w:rsidP="00A3682B">
            <w:pPr>
              <w:autoSpaceDE w:val="0"/>
              <w:autoSpaceDN w:val="0"/>
              <w:adjustRightInd w:val="0"/>
              <w:jc w:val="both"/>
            </w:pPr>
            <w:r>
              <w:t>Охотникова Т.А.</w:t>
            </w:r>
          </w:p>
        </w:tc>
      </w:tr>
      <w:tr w:rsidR="00A3682B" w:rsidTr="004E14BE">
        <w:tc>
          <w:tcPr>
            <w:tcW w:w="1413" w:type="dxa"/>
          </w:tcPr>
          <w:p w:rsidR="00A3682B" w:rsidRDefault="00A3682B" w:rsidP="00A3682B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4817" w:type="dxa"/>
          </w:tcPr>
          <w:p w:rsidR="00A3682B" w:rsidRDefault="004E14BE" w:rsidP="00A3682B">
            <w:pPr>
              <w:autoSpaceDE w:val="0"/>
              <w:autoSpaceDN w:val="0"/>
              <w:adjustRightInd w:val="0"/>
              <w:jc w:val="both"/>
            </w:pPr>
            <w:r>
              <w:t>Нач.кл.2</w:t>
            </w:r>
          </w:p>
        </w:tc>
        <w:tc>
          <w:tcPr>
            <w:tcW w:w="3115" w:type="dxa"/>
          </w:tcPr>
          <w:p w:rsidR="00A3682B" w:rsidRDefault="00282458" w:rsidP="00A3682B">
            <w:pPr>
              <w:autoSpaceDE w:val="0"/>
              <w:autoSpaceDN w:val="0"/>
              <w:adjustRightInd w:val="0"/>
              <w:jc w:val="both"/>
            </w:pPr>
            <w:r>
              <w:t>Самарская Т.И.</w:t>
            </w:r>
          </w:p>
        </w:tc>
      </w:tr>
      <w:tr w:rsidR="00A3682B" w:rsidTr="004E14BE">
        <w:tc>
          <w:tcPr>
            <w:tcW w:w="1413" w:type="dxa"/>
          </w:tcPr>
          <w:p w:rsidR="00A3682B" w:rsidRDefault="00A3682B" w:rsidP="00A3682B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4817" w:type="dxa"/>
          </w:tcPr>
          <w:p w:rsidR="00A3682B" w:rsidRDefault="004E14BE" w:rsidP="00A3682B">
            <w:pPr>
              <w:autoSpaceDE w:val="0"/>
              <w:autoSpaceDN w:val="0"/>
              <w:adjustRightInd w:val="0"/>
              <w:jc w:val="both"/>
            </w:pPr>
            <w:r>
              <w:t>Нач.кл 3</w:t>
            </w:r>
          </w:p>
        </w:tc>
        <w:tc>
          <w:tcPr>
            <w:tcW w:w="3115" w:type="dxa"/>
          </w:tcPr>
          <w:p w:rsidR="00A3682B" w:rsidRDefault="00282458" w:rsidP="00A3682B">
            <w:pPr>
              <w:autoSpaceDE w:val="0"/>
              <w:autoSpaceDN w:val="0"/>
              <w:adjustRightInd w:val="0"/>
              <w:jc w:val="both"/>
            </w:pPr>
            <w:r>
              <w:t>Гайфуллина Р.С.</w:t>
            </w:r>
          </w:p>
        </w:tc>
      </w:tr>
      <w:tr w:rsidR="00A3682B" w:rsidTr="004E14BE">
        <w:tc>
          <w:tcPr>
            <w:tcW w:w="1413" w:type="dxa"/>
          </w:tcPr>
          <w:p w:rsidR="00A3682B" w:rsidRDefault="00A3682B" w:rsidP="00A3682B">
            <w:pPr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  <w:tc>
          <w:tcPr>
            <w:tcW w:w="4817" w:type="dxa"/>
          </w:tcPr>
          <w:p w:rsidR="00A3682B" w:rsidRDefault="004E14BE" w:rsidP="00A3682B">
            <w:pPr>
              <w:autoSpaceDE w:val="0"/>
              <w:autoSpaceDN w:val="0"/>
              <w:adjustRightInd w:val="0"/>
              <w:jc w:val="both"/>
            </w:pPr>
            <w:r>
              <w:t>кабинет иностранных языков</w:t>
            </w:r>
          </w:p>
        </w:tc>
        <w:tc>
          <w:tcPr>
            <w:tcW w:w="3115" w:type="dxa"/>
          </w:tcPr>
          <w:p w:rsidR="00A3682B" w:rsidRDefault="00282458" w:rsidP="00A3682B">
            <w:pPr>
              <w:autoSpaceDE w:val="0"/>
              <w:autoSpaceDN w:val="0"/>
              <w:adjustRightInd w:val="0"/>
              <w:jc w:val="both"/>
            </w:pPr>
            <w:r>
              <w:t>Фомина Н.И.</w:t>
            </w:r>
          </w:p>
        </w:tc>
      </w:tr>
      <w:tr w:rsidR="00A3682B" w:rsidTr="004E14BE">
        <w:tc>
          <w:tcPr>
            <w:tcW w:w="1413" w:type="dxa"/>
          </w:tcPr>
          <w:p w:rsidR="00A3682B" w:rsidRDefault="00A3682B" w:rsidP="00A3682B">
            <w:pPr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  <w:tc>
          <w:tcPr>
            <w:tcW w:w="4817" w:type="dxa"/>
          </w:tcPr>
          <w:p w:rsidR="00A3682B" w:rsidRDefault="004E14BE" w:rsidP="00A3682B">
            <w:pPr>
              <w:autoSpaceDE w:val="0"/>
              <w:autoSpaceDN w:val="0"/>
              <w:adjustRightInd w:val="0"/>
              <w:jc w:val="both"/>
            </w:pPr>
            <w:r>
              <w:t>Кабинет химии и биологии</w:t>
            </w:r>
          </w:p>
        </w:tc>
        <w:tc>
          <w:tcPr>
            <w:tcW w:w="3115" w:type="dxa"/>
          </w:tcPr>
          <w:p w:rsidR="00A3682B" w:rsidRDefault="00282458" w:rsidP="00A3682B">
            <w:pPr>
              <w:autoSpaceDE w:val="0"/>
              <w:autoSpaceDN w:val="0"/>
              <w:adjustRightInd w:val="0"/>
              <w:jc w:val="both"/>
            </w:pPr>
            <w:r>
              <w:t>Егорова Ю.А.</w:t>
            </w:r>
          </w:p>
        </w:tc>
      </w:tr>
      <w:tr w:rsidR="00A3682B" w:rsidTr="004E14BE">
        <w:tc>
          <w:tcPr>
            <w:tcW w:w="1413" w:type="dxa"/>
          </w:tcPr>
          <w:p w:rsidR="00A3682B" w:rsidRDefault="00A3682B" w:rsidP="00A3682B">
            <w:pPr>
              <w:autoSpaceDE w:val="0"/>
              <w:autoSpaceDN w:val="0"/>
              <w:adjustRightInd w:val="0"/>
              <w:jc w:val="both"/>
            </w:pPr>
            <w:r>
              <w:t>7</w:t>
            </w:r>
          </w:p>
        </w:tc>
        <w:tc>
          <w:tcPr>
            <w:tcW w:w="4817" w:type="dxa"/>
          </w:tcPr>
          <w:p w:rsidR="00A3682B" w:rsidRDefault="004E14BE" w:rsidP="00A3682B">
            <w:pPr>
              <w:autoSpaceDE w:val="0"/>
              <w:autoSpaceDN w:val="0"/>
              <w:adjustRightInd w:val="0"/>
              <w:jc w:val="both"/>
            </w:pPr>
            <w:r>
              <w:t>Кабинет родного языка</w:t>
            </w:r>
          </w:p>
        </w:tc>
        <w:tc>
          <w:tcPr>
            <w:tcW w:w="3115" w:type="dxa"/>
          </w:tcPr>
          <w:p w:rsidR="00A3682B" w:rsidRDefault="00282458" w:rsidP="00A3682B">
            <w:pPr>
              <w:autoSpaceDE w:val="0"/>
              <w:autoSpaceDN w:val="0"/>
              <w:adjustRightInd w:val="0"/>
              <w:jc w:val="both"/>
            </w:pPr>
            <w:r>
              <w:t>Насыбуллина З.М.</w:t>
            </w:r>
          </w:p>
        </w:tc>
      </w:tr>
      <w:tr w:rsidR="00A3682B" w:rsidTr="004E14BE">
        <w:tc>
          <w:tcPr>
            <w:tcW w:w="1413" w:type="dxa"/>
          </w:tcPr>
          <w:p w:rsidR="00A3682B" w:rsidRDefault="00A3682B" w:rsidP="00A3682B">
            <w:pPr>
              <w:autoSpaceDE w:val="0"/>
              <w:autoSpaceDN w:val="0"/>
              <w:adjustRightInd w:val="0"/>
              <w:jc w:val="both"/>
            </w:pPr>
            <w:r>
              <w:t>8</w:t>
            </w:r>
          </w:p>
        </w:tc>
        <w:tc>
          <w:tcPr>
            <w:tcW w:w="4817" w:type="dxa"/>
          </w:tcPr>
          <w:p w:rsidR="00A3682B" w:rsidRDefault="004E14BE" w:rsidP="00A3682B">
            <w:pPr>
              <w:autoSpaceDE w:val="0"/>
              <w:autoSpaceDN w:val="0"/>
              <w:adjustRightInd w:val="0"/>
              <w:jc w:val="both"/>
            </w:pPr>
            <w:r>
              <w:t>Кабинет географии</w:t>
            </w:r>
          </w:p>
        </w:tc>
        <w:tc>
          <w:tcPr>
            <w:tcW w:w="3115" w:type="dxa"/>
          </w:tcPr>
          <w:p w:rsidR="00A3682B" w:rsidRDefault="00282458" w:rsidP="00A3682B">
            <w:pPr>
              <w:autoSpaceDE w:val="0"/>
              <w:autoSpaceDN w:val="0"/>
              <w:adjustRightInd w:val="0"/>
              <w:jc w:val="both"/>
            </w:pPr>
            <w:r>
              <w:t>Ахметзянова Ч.Р.</w:t>
            </w:r>
          </w:p>
        </w:tc>
      </w:tr>
      <w:tr w:rsidR="00A3682B" w:rsidTr="004E14BE">
        <w:tc>
          <w:tcPr>
            <w:tcW w:w="1413" w:type="dxa"/>
          </w:tcPr>
          <w:p w:rsidR="00A3682B" w:rsidRDefault="00A3682B" w:rsidP="00A3682B">
            <w:pPr>
              <w:autoSpaceDE w:val="0"/>
              <w:autoSpaceDN w:val="0"/>
              <w:adjustRightInd w:val="0"/>
              <w:jc w:val="both"/>
            </w:pPr>
            <w:r>
              <w:t>9</w:t>
            </w:r>
          </w:p>
        </w:tc>
        <w:tc>
          <w:tcPr>
            <w:tcW w:w="4817" w:type="dxa"/>
          </w:tcPr>
          <w:p w:rsidR="00A3682B" w:rsidRDefault="004E14BE" w:rsidP="00A3682B">
            <w:pPr>
              <w:autoSpaceDE w:val="0"/>
              <w:autoSpaceDN w:val="0"/>
              <w:adjustRightInd w:val="0"/>
              <w:jc w:val="both"/>
            </w:pPr>
            <w:r>
              <w:t>Кабинет русского языка</w:t>
            </w:r>
          </w:p>
        </w:tc>
        <w:tc>
          <w:tcPr>
            <w:tcW w:w="3115" w:type="dxa"/>
          </w:tcPr>
          <w:p w:rsidR="00A3682B" w:rsidRDefault="00282458" w:rsidP="00A3682B">
            <w:pPr>
              <w:autoSpaceDE w:val="0"/>
              <w:autoSpaceDN w:val="0"/>
              <w:adjustRightInd w:val="0"/>
              <w:jc w:val="both"/>
            </w:pPr>
            <w:r>
              <w:t>Галанская Л.Е.</w:t>
            </w:r>
          </w:p>
        </w:tc>
      </w:tr>
    </w:tbl>
    <w:p w:rsidR="00A3682B" w:rsidRDefault="00A3682B" w:rsidP="00A3682B">
      <w:pPr>
        <w:autoSpaceDE w:val="0"/>
        <w:autoSpaceDN w:val="0"/>
        <w:adjustRightInd w:val="0"/>
        <w:jc w:val="both"/>
      </w:pPr>
    </w:p>
    <w:p w:rsidR="00A3682B" w:rsidRDefault="00282458" w:rsidP="00A3682B">
      <w:pPr>
        <w:autoSpaceDE w:val="0"/>
        <w:autoSpaceDN w:val="0"/>
        <w:adjustRightInd w:val="0"/>
        <w:jc w:val="both"/>
      </w:pPr>
      <w:r>
        <w:t>2.Проводить учителям предметникам следующие уроки в специлизированных кабинетах.</w:t>
      </w:r>
    </w:p>
    <w:p w:rsidR="00282458" w:rsidRDefault="00282458" w:rsidP="00A3682B">
      <w:pPr>
        <w:autoSpaceDE w:val="0"/>
        <w:autoSpaceDN w:val="0"/>
        <w:adjustRightInd w:val="0"/>
        <w:jc w:val="both"/>
      </w:pPr>
      <w:r>
        <w:t xml:space="preserve">Информатика </w:t>
      </w:r>
      <w:r w:rsidR="000D32C0">
        <w:t>– кабинет информатики,</w:t>
      </w:r>
    </w:p>
    <w:p w:rsidR="00B62303" w:rsidRDefault="000D32C0" w:rsidP="00A3682B">
      <w:pPr>
        <w:autoSpaceDE w:val="0"/>
        <w:autoSpaceDN w:val="0"/>
        <w:adjustRightInd w:val="0"/>
        <w:jc w:val="both"/>
      </w:pPr>
      <w:r>
        <w:t xml:space="preserve">Химия – кабинет химии, </w:t>
      </w:r>
    </w:p>
    <w:p w:rsidR="000D32C0" w:rsidRDefault="00940D4F" w:rsidP="00A3682B">
      <w:pPr>
        <w:autoSpaceDE w:val="0"/>
        <w:autoSpaceDN w:val="0"/>
        <w:adjustRightInd w:val="0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0D46D5" wp14:editId="6D633D42">
            <wp:simplePos x="0" y="0"/>
            <wp:positionH relativeFrom="column">
              <wp:posOffset>1329690</wp:posOffset>
            </wp:positionH>
            <wp:positionV relativeFrom="paragraph">
              <wp:posOffset>11430</wp:posOffset>
            </wp:positionV>
            <wp:extent cx="1447800" cy="14763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2C0">
        <w:t>физическая культура – спортивный зал, спортивная школа.</w:t>
      </w:r>
    </w:p>
    <w:p w:rsidR="004911CB" w:rsidRDefault="004911CB" w:rsidP="004911CB">
      <w:pPr>
        <w:autoSpaceDE w:val="0"/>
        <w:autoSpaceDN w:val="0"/>
        <w:adjustRightInd w:val="0"/>
        <w:jc w:val="both"/>
      </w:pPr>
      <w:r>
        <w:t>2.Контроль за исполнением приказа возложить на зам.директора по УВР Насыбуллину З.М.</w:t>
      </w:r>
    </w:p>
    <w:p w:rsidR="004911CB" w:rsidRDefault="004911CB" w:rsidP="004911CB">
      <w:pPr>
        <w:ind w:left="720"/>
        <w:jc w:val="both"/>
      </w:pPr>
    </w:p>
    <w:p w:rsidR="00B62303" w:rsidRDefault="00B62303" w:rsidP="00A3682B">
      <w:pPr>
        <w:autoSpaceDE w:val="0"/>
        <w:autoSpaceDN w:val="0"/>
        <w:adjustRightInd w:val="0"/>
        <w:jc w:val="both"/>
      </w:pPr>
    </w:p>
    <w:p w:rsidR="004108EF" w:rsidRPr="005C57BA" w:rsidRDefault="005C57BA" w:rsidP="004108EF">
      <w:pPr>
        <w:ind w:left="720"/>
        <w:jc w:val="both"/>
      </w:pPr>
      <w:r w:rsidRPr="005C57BA">
        <w:t>Директор школы:                                   Л.И.Старшова</w:t>
      </w:r>
    </w:p>
    <w:p w:rsidR="005C57BA" w:rsidRPr="005C57BA" w:rsidRDefault="005C57BA" w:rsidP="005C57BA">
      <w:pPr>
        <w:ind w:left="720"/>
        <w:jc w:val="both"/>
      </w:pPr>
    </w:p>
    <w:p w:rsidR="00A3682B" w:rsidRDefault="00A3682B" w:rsidP="00A3682B">
      <w:pPr>
        <w:autoSpaceDE w:val="0"/>
        <w:autoSpaceDN w:val="0"/>
        <w:adjustRightInd w:val="0"/>
        <w:jc w:val="both"/>
      </w:pPr>
    </w:p>
    <w:p w:rsidR="00A632A5" w:rsidRDefault="00A632A5"/>
    <w:sectPr w:rsidR="00A63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EC7"/>
    <w:rsid w:val="000D32C0"/>
    <w:rsid w:val="001B7EC7"/>
    <w:rsid w:val="00282458"/>
    <w:rsid w:val="004108EF"/>
    <w:rsid w:val="004911CB"/>
    <w:rsid w:val="004E14BE"/>
    <w:rsid w:val="005C57BA"/>
    <w:rsid w:val="00846467"/>
    <w:rsid w:val="00940D4F"/>
    <w:rsid w:val="00A3682B"/>
    <w:rsid w:val="00A632A5"/>
    <w:rsid w:val="00B6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718F9-3F66-46D1-B5AC-477E1D2B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08E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08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11</cp:revision>
  <cp:lastPrinted>2020-09-05T07:36:00Z</cp:lastPrinted>
  <dcterms:created xsi:type="dcterms:W3CDTF">2020-09-04T05:12:00Z</dcterms:created>
  <dcterms:modified xsi:type="dcterms:W3CDTF">2020-09-05T08:50:00Z</dcterms:modified>
</cp:coreProperties>
</file>